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91114" w14:textId="77777777" w:rsidR="00424E1E" w:rsidRDefault="00424E1E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003A71A" w14:textId="77777777" w:rsidR="00590B2A" w:rsidRDefault="008E3E41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590B2A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A8EB2F4" w14:textId="77777777" w:rsidR="009C01F3" w:rsidRDefault="00590B2A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Pr="00590B2A">
        <w:rPr>
          <w:rFonts w:ascii="Arial" w:eastAsia="Arial Unicode MS" w:hAnsi="Arial" w:cs="Arial"/>
          <w:b/>
          <w:sz w:val="26"/>
          <w:szCs w:val="26"/>
        </w:rPr>
        <w:t>результат</w:t>
      </w:r>
      <w:r>
        <w:rPr>
          <w:rFonts w:ascii="Arial" w:eastAsia="Arial Unicode MS" w:hAnsi="Arial" w:cs="Arial"/>
          <w:b/>
          <w:sz w:val="26"/>
          <w:szCs w:val="26"/>
        </w:rPr>
        <w:t>ах</w:t>
      </w:r>
      <w:r w:rsidRPr="00590B2A">
        <w:rPr>
          <w:rFonts w:ascii="Arial" w:eastAsia="Arial Unicode MS" w:hAnsi="Arial" w:cs="Arial"/>
          <w:b/>
          <w:sz w:val="26"/>
          <w:szCs w:val="26"/>
        </w:rPr>
        <w:t xml:space="preserve"> деятельно</w:t>
      </w:r>
      <w:r>
        <w:rPr>
          <w:rFonts w:ascii="Arial" w:eastAsia="Arial Unicode MS" w:hAnsi="Arial" w:cs="Arial"/>
          <w:b/>
          <w:sz w:val="26"/>
          <w:szCs w:val="26"/>
        </w:rPr>
        <w:t>сти по обследованию</w:t>
      </w:r>
    </w:p>
    <w:p w14:paraId="3E37ECA9" w14:textId="4F742890" w:rsidR="008E3E41" w:rsidRDefault="00590B2A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геодезическ</w:t>
      </w:r>
      <w:bookmarkStart w:id="0" w:name="_GoBack"/>
      <w:bookmarkEnd w:id="0"/>
      <w:r>
        <w:rPr>
          <w:rFonts w:ascii="Arial" w:eastAsia="Arial Unicode MS" w:hAnsi="Arial" w:cs="Arial"/>
          <w:b/>
          <w:sz w:val="26"/>
          <w:szCs w:val="26"/>
        </w:rPr>
        <w:t>их</w:t>
      </w:r>
      <w:r w:rsidRPr="00590B2A">
        <w:rPr>
          <w:rFonts w:ascii="Arial" w:eastAsia="Arial Unicode MS" w:hAnsi="Arial" w:cs="Arial"/>
          <w:b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sz w:val="26"/>
          <w:szCs w:val="26"/>
        </w:rPr>
        <w:t>пунктов</w:t>
      </w:r>
      <w:r w:rsidR="00650E74">
        <w:rPr>
          <w:rFonts w:ascii="Arial" w:eastAsia="Arial Unicode MS" w:hAnsi="Arial" w:cs="Arial"/>
          <w:b/>
          <w:sz w:val="26"/>
          <w:szCs w:val="26"/>
        </w:rPr>
        <w:t xml:space="preserve"> в 2022 году</w:t>
      </w:r>
    </w:p>
    <w:p w14:paraId="2E2EE54D" w14:textId="77777777" w:rsidR="00590B2A" w:rsidRPr="008E3E41" w:rsidRDefault="00590B2A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0E68E95" w14:textId="6BD1AF84" w:rsidR="001B50CC" w:rsidRDefault="001B50CC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CC">
        <w:rPr>
          <w:rFonts w:ascii="Times New Roman" w:hAnsi="Times New Roman" w:cs="Times New Roman"/>
          <w:sz w:val="28"/>
          <w:szCs w:val="28"/>
        </w:rPr>
        <w:t>Геодезический пункт представляет собой инженерную конструкцию, закрепляющую точку земной поверхности с определенными координатами.</w:t>
      </w:r>
    </w:p>
    <w:p w14:paraId="6F442C29" w14:textId="4F376EDA" w:rsidR="00B44DE3" w:rsidRPr="00B44DE3" w:rsidRDefault="00B44DE3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E3">
        <w:rPr>
          <w:rFonts w:ascii="Times New Roman" w:hAnsi="Times New Roman" w:cs="Times New Roman"/>
          <w:sz w:val="28"/>
          <w:szCs w:val="28"/>
        </w:rPr>
        <w:t xml:space="preserve">Пункты государственной геодезической сети </w:t>
      </w:r>
      <w:r w:rsidR="00341FFF">
        <w:rPr>
          <w:rFonts w:ascii="Times New Roman" w:hAnsi="Times New Roman" w:cs="Times New Roman"/>
          <w:sz w:val="28"/>
          <w:szCs w:val="28"/>
        </w:rPr>
        <w:t>-</w:t>
      </w:r>
      <w:r w:rsidRPr="00B44DE3">
        <w:rPr>
          <w:rFonts w:ascii="Times New Roman" w:hAnsi="Times New Roman" w:cs="Times New Roman"/>
          <w:sz w:val="28"/>
          <w:szCs w:val="28"/>
        </w:rPr>
        <w:t xml:space="preserve"> </w:t>
      </w:r>
      <w:r w:rsidR="001B50CC">
        <w:rPr>
          <w:rFonts w:ascii="Times New Roman" w:hAnsi="Times New Roman" w:cs="Times New Roman"/>
          <w:sz w:val="28"/>
          <w:szCs w:val="28"/>
        </w:rPr>
        <w:t>объект</w:t>
      </w:r>
      <w:r w:rsidR="00341FFF">
        <w:rPr>
          <w:rFonts w:ascii="Times New Roman" w:hAnsi="Times New Roman" w:cs="Times New Roman"/>
          <w:sz w:val="28"/>
          <w:szCs w:val="28"/>
        </w:rPr>
        <w:t>ы</w:t>
      </w:r>
      <w:r w:rsidRPr="00B44DE3">
        <w:rPr>
          <w:rFonts w:ascii="Times New Roman" w:hAnsi="Times New Roman" w:cs="Times New Roman"/>
          <w:sz w:val="28"/>
          <w:szCs w:val="28"/>
        </w:rPr>
        <w:t xml:space="preserve"> долговременного использования, созданы</w:t>
      </w:r>
      <w:r w:rsidR="00341FFF">
        <w:rPr>
          <w:rFonts w:ascii="Times New Roman" w:hAnsi="Times New Roman" w:cs="Times New Roman"/>
          <w:sz w:val="28"/>
          <w:szCs w:val="28"/>
        </w:rPr>
        <w:t xml:space="preserve"> </w:t>
      </w:r>
      <w:r w:rsidRPr="00B44DE3">
        <w:rPr>
          <w:rFonts w:ascii="Times New Roman" w:hAnsi="Times New Roman" w:cs="Times New Roman"/>
          <w:sz w:val="28"/>
          <w:szCs w:val="28"/>
        </w:rPr>
        <w:t>за счет средств федерального бюджета, являются федеральной собственностью и находятся под охраной государства.</w:t>
      </w:r>
    </w:p>
    <w:p w14:paraId="255F0633" w14:textId="77777777" w:rsidR="00B44DE3" w:rsidRPr="00B44DE3" w:rsidRDefault="00B44DE3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E3">
        <w:rPr>
          <w:rFonts w:ascii="Times New Roman" w:hAnsi="Times New Roman" w:cs="Times New Roman"/>
          <w:sz w:val="28"/>
          <w:szCs w:val="28"/>
        </w:rPr>
        <w:t xml:space="preserve"> За повреждение, уничтожение или снос геодезических пунктов, хищение материалов, из которых они изготовлены, предусмотрена административная ответственность в виде наложения административного штрафа.</w:t>
      </w:r>
    </w:p>
    <w:p w14:paraId="73222C4A" w14:textId="77777777" w:rsidR="001B50CC" w:rsidRDefault="001B50CC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CC">
        <w:rPr>
          <w:rFonts w:ascii="Times New Roman" w:hAnsi="Times New Roman" w:cs="Times New Roman"/>
          <w:sz w:val="28"/>
          <w:szCs w:val="28"/>
        </w:rPr>
        <w:t xml:space="preserve">Собственники и пользователи земельных участков обязаны сохранять геодезические пункты, установленные на земельных участках и землях общего пользования. </w:t>
      </w:r>
    </w:p>
    <w:p w14:paraId="2DC38D68" w14:textId="34DD9B4C" w:rsidR="00C77419" w:rsidRDefault="00C77419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19">
        <w:rPr>
          <w:rFonts w:ascii="Times New Roman" w:hAnsi="Times New Roman" w:cs="Times New Roman"/>
          <w:sz w:val="28"/>
          <w:szCs w:val="28"/>
        </w:rPr>
        <w:t>В рамках утвержденной Дорожной карты по проекту «Наполнение Единого государственного реестра недвижимости необходимыми сведениями» Управлением проводил</w:t>
      </w:r>
      <w:r>
        <w:rPr>
          <w:rFonts w:ascii="Times New Roman" w:hAnsi="Times New Roman" w:cs="Times New Roman"/>
          <w:sz w:val="28"/>
          <w:szCs w:val="28"/>
        </w:rPr>
        <w:t>ись мероприятия по</w:t>
      </w:r>
      <w:r w:rsidR="00424E1E" w:rsidRPr="00424E1E">
        <w:t xml:space="preserve"> </w:t>
      </w:r>
      <w:r w:rsidR="00424E1E" w:rsidRPr="00424E1E">
        <w:rPr>
          <w:rFonts w:ascii="Times New Roman" w:hAnsi="Times New Roman" w:cs="Times New Roman"/>
          <w:sz w:val="28"/>
          <w:szCs w:val="28"/>
        </w:rPr>
        <w:t>наблюдению за сохранностью пунктов государственных геодезических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24817" w14:textId="26835C3D" w:rsidR="000F2714" w:rsidRPr="000F2714" w:rsidRDefault="000F2714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14">
        <w:rPr>
          <w:rFonts w:ascii="Times New Roman" w:hAnsi="Times New Roman" w:cs="Times New Roman"/>
          <w:sz w:val="28"/>
          <w:szCs w:val="28"/>
        </w:rPr>
        <w:t xml:space="preserve">В ходе реализации полномочий по </w:t>
      </w:r>
      <w:r w:rsidR="00424E1E" w:rsidRPr="00424E1E">
        <w:rPr>
          <w:rFonts w:ascii="Times New Roman" w:hAnsi="Times New Roman" w:cs="Times New Roman"/>
          <w:sz w:val="28"/>
          <w:szCs w:val="28"/>
        </w:rPr>
        <w:t>обследованию состояния геодезических пунктов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0F271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27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71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2714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2714">
        <w:rPr>
          <w:rFonts w:ascii="Times New Roman" w:hAnsi="Times New Roman" w:cs="Times New Roman"/>
          <w:sz w:val="28"/>
          <w:szCs w:val="28"/>
        </w:rPr>
        <w:t xml:space="preserve"> на 2022 год,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Pr="000F2714">
        <w:rPr>
          <w:rFonts w:ascii="Times New Roman" w:hAnsi="Times New Roman" w:cs="Times New Roman"/>
          <w:sz w:val="28"/>
          <w:szCs w:val="28"/>
        </w:rPr>
        <w:t xml:space="preserve">информация о состоянии </w:t>
      </w:r>
      <w:r w:rsidR="00424E1E">
        <w:rPr>
          <w:rFonts w:ascii="Times New Roman" w:hAnsi="Times New Roman" w:cs="Times New Roman"/>
          <w:sz w:val="28"/>
          <w:szCs w:val="28"/>
        </w:rPr>
        <w:t xml:space="preserve">435 </w:t>
      </w:r>
      <w:r w:rsidRPr="000F2714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EE1BA2" w:rsidRPr="00EE1BA2">
        <w:rPr>
          <w:rFonts w:ascii="Times New Roman" w:hAnsi="Times New Roman" w:cs="Times New Roman"/>
          <w:sz w:val="28"/>
          <w:szCs w:val="28"/>
        </w:rPr>
        <w:t>пунктов</w:t>
      </w:r>
      <w:r w:rsidR="00424E1E">
        <w:rPr>
          <w:rFonts w:ascii="Times New Roman" w:hAnsi="Times New Roman" w:cs="Times New Roman"/>
          <w:sz w:val="28"/>
          <w:szCs w:val="28"/>
        </w:rPr>
        <w:t>,</w:t>
      </w:r>
      <w:r w:rsidR="00424E1E" w:rsidRPr="00424E1E">
        <w:t xml:space="preserve"> </w:t>
      </w:r>
      <w:r w:rsidR="00EE1BA2">
        <w:rPr>
          <w:rFonts w:ascii="Times New Roman" w:hAnsi="Times New Roman" w:cs="Times New Roman"/>
          <w:sz w:val="28"/>
          <w:szCs w:val="28"/>
        </w:rPr>
        <w:t>из которых</w:t>
      </w:r>
      <w:r w:rsidR="00424E1E" w:rsidRPr="00424E1E">
        <w:rPr>
          <w:rFonts w:ascii="Times New Roman" w:hAnsi="Times New Roman" w:cs="Times New Roman"/>
          <w:sz w:val="28"/>
          <w:szCs w:val="28"/>
        </w:rPr>
        <w:t>: 185 пунктов сохранились, 118 пунктов не найдены, 132 пункта утрачены</w:t>
      </w:r>
      <w:r w:rsidRPr="000F2714">
        <w:rPr>
          <w:rFonts w:ascii="Times New Roman" w:hAnsi="Times New Roman" w:cs="Times New Roman"/>
          <w:sz w:val="28"/>
          <w:szCs w:val="28"/>
        </w:rPr>
        <w:t>.</w:t>
      </w:r>
      <w:r w:rsidR="00424E1E">
        <w:rPr>
          <w:rFonts w:ascii="Times New Roman" w:hAnsi="Times New Roman" w:cs="Times New Roman"/>
          <w:sz w:val="28"/>
          <w:szCs w:val="28"/>
        </w:rPr>
        <w:t xml:space="preserve"> П</w:t>
      </w:r>
      <w:r w:rsidRPr="000F2714">
        <w:rPr>
          <w:rFonts w:ascii="Times New Roman" w:hAnsi="Times New Roman" w:cs="Times New Roman"/>
          <w:sz w:val="28"/>
          <w:szCs w:val="28"/>
        </w:rPr>
        <w:t xml:space="preserve">лан обследования 342 геодезических пунктов различных государственных геодезических сетей перевыполнен на 27%. </w:t>
      </w:r>
    </w:p>
    <w:p w14:paraId="3F107FD5" w14:textId="4ADA5437" w:rsidR="000F2714" w:rsidRDefault="000F2714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14">
        <w:rPr>
          <w:rFonts w:ascii="Times New Roman" w:hAnsi="Times New Roman" w:cs="Times New Roman"/>
          <w:sz w:val="28"/>
          <w:szCs w:val="28"/>
        </w:rPr>
        <w:t>В отношении сохранившихся пунктов государственной нивелирной сети в целях установления охранных зон получены значения их координат в МСК-33 с точностью до 1 м.</w:t>
      </w:r>
    </w:p>
    <w:p w14:paraId="37470904" w14:textId="6FA03C74" w:rsidR="000F2714" w:rsidRPr="00BF3909" w:rsidRDefault="00424E1E" w:rsidP="00A5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н</w:t>
      </w:r>
      <w:r w:rsidR="00B44DE3" w:rsidRPr="00B44DE3">
        <w:rPr>
          <w:rFonts w:ascii="Times New Roman" w:hAnsi="Times New Roman" w:cs="Times New Roman"/>
          <w:sz w:val="28"/>
          <w:szCs w:val="28"/>
        </w:rPr>
        <w:t>а территории Владимирской области расположены 6</w:t>
      </w:r>
      <w:r w:rsidR="007D7D3C">
        <w:rPr>
          <w:rFonts w:ascii="Times New Roman" w:hAnsi="Times New Roman" w:cs="Times New Roman"/>
          <w:sz w:val="28"/>
          <w:szCs w:val="28"/>
        </w:rPr>
        <w:t>1</w:t>
      </w:r>
      <w:r w:rsidR="00341FFF">
        <w:rPr>
          <w:rFonts w:ascii="Times New Roman" w:hAnsi="Times New Roman" w:cs="Times New Roman"/>
          <w:sz w:val="28"/>
          <w:szCs w:val="28"/>
        </w:rPr>
        <w:t>2</w:t>
      </w:r>
      <w:r w:rsidR="00B44DE3" w:rsidRPr="00B44DE3">
        <w:rPr>
          <w:rFonts w:ascii="Times New Roman" w:hAnsi="Times New Roman" w:cs="Times New Roman"/>
          <w:sz w:val="28"/>
          <w:szCs w:val="28"/>
        </w:rPr>
        <w:t xml:space="preserve"> пунктов государственной геодезической сети, </w:t>
      </w:r>
      <w:r w:rsidR="00C77419">
        <w:rPr>
          <w:rFonts w:ascii="Times New Roman" w:hAnsi="Times New Roman" w:cs="Times New Roman"/>
          <w:sz w:val="28"/>
          <w:szCs w:val="28"/>
        </w:rPr>
        <w:t>3</w:t>
      </w:r>
      <w:r w:rsidR="00B44DE3" w:rsidRPr="00B44DE3">
        <w:rPr>
          <w:rFonts w:ascii="Times New Roman" w:hAnsi="Times New Roman" w:cs="Times New Roman"/>
          <w:sz w:val="28"/>
          <w:szCs w:val="28"/>
        </w:rPr>
        <w:t xml:space="preserve"> пункта государственной гравиметрической сети, </w:t>
      </w:r>
      <w:r w:rsidR="007D7D3C">
        <w:rPr>
          <w:rFonts w:ascii="Times New Roman" w:hAnsi="Times New Roman" w:cs="Times New Roman"/>
          <w:sz w:val="28"/>
          <w:szCs w:val="28"/>
        </w:rPr>
        <w:t>450</w:t>
      </w:r>
      <w:r w:rsidR="00B44DE3" w:rsidRPr="00B44DE3">
        <w:rPr>
          <w:rFonts w:ascii="Times New Roman" w:hAnsi="Times New Roman" w:cs="Times New Roman"/>
          <w:sz w:val="28"/>
          <w:szCs w:val="28"/>
        </w:rPr>
        <w:t xml:space="preserve"> пунктов государственной нивелирной сети</w:t>
      </w:r>
      <w:r w:rsidR="00C77419">
        <w:rPr>
          <w:rFonts w:ascii="Times New Roman" w:hAnsi="Times New Roman" w:cs="Times New Roman"/>
          <w:sz w:val="28"/>
          <w:szCs w:val="28"/>
        </w:rPr>
        <w:t xml:space="preserve"> 1-2 классов</w:t>
      </w:r>
      <w:r w:rsidR="00EE1BA2">
        <w:rPr>
          <w:rFonts w:ascii="Times New Roman" w:hAnsi="Times New Roman" w:cs="Times New Roman"/>
          <w:sz w:val="28"/>
          <w:szCs w:val="28"/>
        </w:rPr>
        <w:t>.</w:t>
      </w:r>
      <w:r w:rsidR="000F2714" w:rsidRPr="000F27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349B79DE" w14:textId="77777777" w:rsidR="00A51D40" w:rsidRDefault="00A51D40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0F2714"/>
    <w:rsid w:val="001436A9"/>
    <w:rsid w:val="00151491"/>
    <w:rsid w:val="00152677"/>
    <w:rsid w:val="0019523E"/>
    <w:rsid w:val="001B50C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41FFF"/>
    <w:rsid w:val="003A63C1"/>
    <w:rsid w:val="00424E1E"/>
    <w:rsid w:val="00430E6D"/>
    <w:rsid w:val="004326D6"/>
    <w:rsid w:val="00462B04"/>
    <w:rsid w:val="00476E54"/>
    <w:rsid w:val="00495C8F"/>
    <w:rsid w:val="004E3DB9"/>
    <w:rsid w:val="00514D22"/>
    <w:rsid w:val="00516589"/>
    <w:rsid w:val="00590B2A"/>
    <w:rsid w:val="005A5C60"/>
    <w:rsid w:val="005C003B"/>
    <w:rsid w:val="005D3C00"/>
    <w:rsid w:val="005D46CD"/>
    <w:rsid w:val="005F3B17"/>
    <w:rsid w:val="00650E74"/>
    <w:rsid w:val="00676C8D"/>
    <w:rsid w:val="00686487"/>
    <w:rsid w:val="00736097"/>
    <w:rsid w:val="007B79E5"/>
    <w:rsid w:val="007C14E8"/>
    <w:rsid w:val="007D7D3C"/>
    <w:rsid w:val="007E4699"/>
    <w:rsid w:val="008123BF"/>
    <w:rsid w:val="00812D4E"/>
    <w:rsid w:val="0084655B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9C01F3"/>
    <w:rsid w:val="009C7800"/>
    <w:rsid w:val="00A23BEF"/>
    <w:rsid w:val="00A36C70"/>
    <w:rsid w:val="00A371C1"/>
    <w:rsid w:val="00A51D40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4DE3"/>
    <w:rsid w:val="00B4635C"/>
    <w:rsid w:val="00B66234"/>
    <w:rsid w:val="00B745B3"/>
    <w:rsid w:val="00BA4C3D"/>
    <w:rsid w:val="00BA6371"/>
    <w:rsid w:val="00BB119A"/>
    <w:rsid w:val="00BD2A3D"/>
    <w:rsid w:val="00BF3909"/>
    <w:rsid w:val="00C03E02"/>
    <w:rsid w:val="00C24313"/>
    <w:rsid w:val="00C77419"/>
    <w:rsid w:val="00CB3098"/>
    <w:rsid w:val="00CB6773"/>
    <w:rsid w:val="00CC489D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E1BA2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</cp:revision>
  <cp:lastPrinted>2021-04-20T16:11:00Z</cp:lastPrinted>
  <dcterms:created xsi:type="dcterms:W3CDTF">2023-01-24T13:36:00Z</dcterms:created>
  <dcterms:modified xsi:type="dcterms:W3CDTF">2023-01-26T07:31:00Z</dcterms:modified>
</cp:coreProperties>
</file>